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03" w:rsidRPr="00132103" w:rsidRDefault="00132103" w:rsidP="00132103">
      <w:pPr>
        <w:shd w:val="clear" w:color="auto" w:fill="FFFFFF"/>
        <w:spacing w:after="0" w:line="322" w:lineRule="exact"/>
        <w:ind w:right="141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132103" w:rsidRPr="00132103" w:rsidRDefault="00132103" w:rsidP="00132103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321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4C5DCD" wp14:editId="64B74CB3">
            <wp:extent cx="762000" cy="6546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103" w:rsidRPr="00132103" w:rsidRDefault="00132103" w:rsidP="00132103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10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МИНИСЕРСТВО ОБРАЗОВАНИЯ И НАУКИРЕСПУБЛИКИ ДАГЕСТАН</w:t>
      </w:r>
    </w:p>
    <w:p w:rsidR="00132103" w:rsidRPr="00132103" w:rsidRDefault="00132103" w:rsidP="00132103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2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МКОУ « ТАКАЛАЙСКАЯ СРЕДНЯЯ ОБЩЕОБРАЗОВАТЕЛЬНАЯ ШКОЛА»</w:t>
      </w:r>
    </w:p>
    <w:p w:rsidR="00132103" w:rsidRDefault="00132103" w:rsidP="00132103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</w:pPr>
      <w:r w:rsidRPr="00132103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Россия, Республика Дагестан, 368215, Буйнакский район, сел. </w:t>
      </w:r>
      <w:proofErr w:type="spellStart"/>
      <w:r w:rsidRPr="00132103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Такалай</w:t>
      </w:r>
      <w:proofErr w:type="spellEnd"/>
      <w:r w:rsidRPr="00132103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, </w:t>
      </w:r>
    </w:p>
    <w:p w:rsidR="00132103" w:rsidRPr="00132103" w:rsidRDefault="00132103" w:rsidP="00132103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u w:val="thick"/>
          <w:lang w:val="en-US" w:eastAsia="ru-RU"/>
        </w:rPr>
      </w:pPr>
      <w:hyperlink r:id="rId7" w:history="1"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takalaj</w:t>
        </w:r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school</w:t>
        </w:r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13210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DC2E54" w:rsidRDefault="00171771" w:rsidP="00171771">
      <w:pPr>
        <w:pStyle w:val="a3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 xml:space="preserve">Методические рекомендации педагогам </w:t>
      </w:r>
    </w:p>
    <w:p w:rsidR="00171771" w:rsidRDefault="00171771" w:rsidP="00171771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40"/>
          <w:szCs w:val="40"/>
        </w:rPr>
        <w:t>и классному руководителю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Легче всего воздействовать на подростка, если он вам доверяет.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Настроение подростка часто меняется из-за того, что в его организме происходят значительные гормональные изменения.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Предъявляйте разумные требования, которые должны быть выполнены к конкретному сроку. Пусть подросток отчитается в выполнении. Требования должны быть одинаковыми для всех. Выполнение </w:t>
      </w:r>
      <w:proofErr w:type="gramStart"/>
      <w:r>
        <w:rPr>
          <w:color w:val="000000"/>
          <w:sz w:val="27"/>
          <w:szCs w:val="27"/>
        </w:rPr>
        <w:t>порученного</w:t>
      </w:r>
      <w:proofErr w:type="gramEnd"/>
      <w:r>
        <w:rPr>
          <w:color w:val="000000"/>
          <w:sz w:val="27"/>
          <w:szCs w:val="27"/>
        </w:rPr>
        <w:t xml:space="preserve"> должно быть проверено.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Усталость подростка часто вызвана недостатком кислорода. Утомляемость и сонливость, рассе</w:t>
      </w:r>
      <w:r>
        <w:rPr>
          <w:color w:val="000000"/>
          <w:sz w:val="27"/>
          <w:szCs w:val="27"/>
        </w:rPr>
        <w:softHyphen/>
        <w:t>янность внимания и расторможенность влияют на его поведение, которое может быть неадек</w:t>
      </w:r>
      <w:r>
        <w:rPr>
          <w:color w:val="000000"/>
          <w:sz w:val="27"/>
          <w:szCs w:val="27"/>
        </w:rPr>
        <w:softHyphen/>
        <w:t xml:space="preserve">ватным. Имейте это в виду, а также то, что замечания можно делать </w:t>
      </w:r>
      <w:proofErr w:type="spellStart"/>
      <w:r>
        <w:rPr>
          <w:color w:val="000000"/>
          <w:sz w:val="27"/>
          <w:szCs w:val="27"/>
        </w:rPr>
        <w:t>невербально</w:t>
      </w:r>
      <w:proofErr w:type="spellEnd"/>
      <w:r>
        <w:rPr>
          <w:color w:val="000000"/>
          <w:sz w:val="27"/>
          <w:szCs w:val="27"/>
        </w:rPr>
        <w:t xml:space="preserve"> (кивком голо</w:t>
      </w:r>
      <w:r>
        <w:rPr>
          <w:color w:val="000000"/>
          <w:sz w:val="27"/>
          <w:szCs w:val="27"/>
        </w:rPr>
        <w:softHyphen/>
        <w:t>вы, прикосновением и пр.).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Вспышку гнева можно предупредить, если в присутствии всех отметить что-то хорошее. Осо</w:t>
      </w:r>
      <w:r>
        <w:rPr>
          <w:color w:val="000000"/>
          <w:sz w:val="27"/>
          <w:szCs w:val="27"/>
        </w:rPr>
        <w:softHyphen/>
        <w:t>бенно это касается эмоционально неуравновешенных подростков.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Замечания, относящиеся ко многим, сообщайте спокойным тоном, разумно, без эмоционального подтекста. Если вы хотите сообщить свое мнение какому-то конкретному человеку, высказывай</w:t>
      </w:r>
      <w:r>
        <w:rPr>
          <w:color w:val="000000"/>
          <w:sz w:val="27"/>
          <w:szCs w:val="27"/>
        </w:rPr>
        <w:softHyphen/>
        <w:t>те его наедине, причем оно должно касаться только какой-либо одной стороны деятельности или неудачного действия. Личность любого достойна уважения.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К школьнику, претендующему на оригинальность, самостоятельность и взрослость, обращайтесь только как </w:t>
      </w:r>
      <w:proofErr w:type="gramStart"/>
      <w:r>
        <w:rPr>
          <w:color w:val="000000"/>
          <w:sz w:val="27"/>
          <w:szCs w:val="27"/>
        </w:rPr>
        <w:t>к</w:t>
      </w:r>
      <w:proofErr w:type="gramEnd"/>
      <w:r>
        <w:rPr>
          <w:color w:val="000000"/>
          <w:sz w:val="27"/>
          <w:szCs w:val="27"/>
        </w:rPr>
        <w:t xml:space="preserve"> равному и на «вы».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Скажите доброе слово о самом подростке и о его домашних. Не надо писать убийственных заме</w:t>
      </w:r>
      <w:r>
        <w:rPr>
          <w:color w:val="000000"/>
          <w:sz w:val="27"/>
          <w:szCs w:val="27"/>
        </w:rPr>
        <w:softHyphen/>
        <w:t>чаний типа: «Обратите внимание на плохое воспитание дочери (сына)». Этим замечанием можно вызвать агрессию не только подростка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н</w:t>
      </w:r>
      <w:proofErr w:type="gramEnd"/>
      <w:r>
        <w:rPr>
          <w:color w:val="000000"/>
          <w:sz w:val="27"/>
          <w:szCs w:val="27"/>
        </w:rPr>
        <w:t>о и его родителей.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Чтобы предупредить перепады настроения, постарайтесь узнать, что подростки любят делать, а против чего восстают. Не используйте двойные стандарты: кому-то что-то запрещаете, потому что он вам не нравится, а кому-то разрешаете вести себя так, как тому заблагорассудится.</w:t>
      </w:r>
    </w:p>
    <w:p w:rsidR="00171771" w:rsidRDefault="00171771" w:rsidP="00171771">
      <w:pPr>
        <w:pStyle w:val="a3"/>
        <w:numPr>
          <w:ilvl w:val="0"/>
          <w:numId w:val="3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Наше настроение передается подросткам: если учитель пришел на урок злой, то через некоторое время и ученики начнут высказываться о чем-то негативно или же поведут себя развязно, явно защищаясь. Помните, что подростки смотрятся в нас как в зеркало и подражают нам.</w:t>
      </w:r>
    </w:p>
    <w:p w:rsidR="00171771" w:rsidRDefault="00171771" w:rsidP="00171771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171771" w:rsidRPr="00132103" w:rsidRDefault="00171771" w:rsidP="00171771">
      <w:pPr>
        <w:pStyle w:val="a3"/>
        <w:jc w:val="center"/>
        <w:rPr>
          <w:rFonts w:ascii="Tahoma" w:hAnsi="Tahoma" w:cs="Tahoma"/>
          <w:color w:val="000000"/>
          <w:sz w:val="40"/>
          <w:szCs w:val="40"/>
        </w:rPr>
      </w:pPr>
      <w:r w:rsidRPr="00132103">
        <w:rPr>
          <w:b/>
          <w:bCs/>
          <w:color w:val="000000"/>
          <w:sz w:val="40"/>
          <w:szCs w:val="40"/>
        </w:rPr>
        <w:t>Рекомендации педагогам и классному руководителю класса, где много учащихся с демонстративными чертам</w:t>
      </w:r>
      <w:bookmarkStart w:id="0" w:name="_GoBack"/>
      <w:bookmarkEnd w:id="0"/>
      <w:r w:rsidRPr="00132103">
        <w:rPr>
          <w:b/>
          <w:bCs/>
          <w:color w:val="000000"/>
          <w:sz w:val="40"/>
          <w:szCs w:val="40"/>
        </w:rPr>
        <w:t>и личности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Доминирующие чертами их характера является стрем</w:t>
      </w:r>
      <w:r>
        <w:rPr>
          <w:color w:val="000000"/>
          <w:sz w:val="27"/>
          <w:szCs w:val="27"/>
        </w:rPr>
        <w:softHyphen/>
        <w:t>ление быть постоянно в центре внимания, причем иногда лю</w:t>
      </w:r>
      <w:r>
        <w:rPr>
          <w:color w:val="000000"/>
          <w:sz w:val="27"/>
          <w:szCs w:val="27"/>
        </w:rPr>
        <w:softHyphen/>
        <w:t>бой ценой, беспредельный эгоцентризм, ненасытная жажда посто</w:t>
      </w:r>
      <w:r>
        <w:rPr>
          <w:color w:val="000000"/>
          <w:sz w:val="27"/>
          <w:szCs w:val="27"/>
        </w:rPr>
        <w:softHyphen/>
        <w:t>янного внимания к себе, восхищения, удивления, почитания, по</w:t>
      </w:r>
      <w:r>
        <w:rPr>
          <w:color w:val="000000"/>
          <w:sz w:val="27"/>
          <w:szCs w:val="27"/>
        </w:rPr>
        <w:softHyphen/>
        <w:t>клонения.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Привлекательные черты характера: коммуникабельность и целеустремленность, упорство и инициативность, находчивость и актив</w:t>
      </w:r>
      <w:r>
        <w:rPr>
          <w:color w:val="000000"/>
          <w:sz w:val="27"/>
          <w:szCs w:val="27"/>
        </w:rPr>
        <w:softHyphen/>
        <w:t>ность, ярко выраженные организаторские способности, самостоятель</w:t>
      </w:r>
      <w:r>
        <w:rPr>
          <w:color w:val="000000"/>
          <w:sz w:val="27"/>
          <w:szCs w:val="27"/>
        </w:rPr>
        <w:softHyphen/>
        <w:t>ность и готовность взять на себя руководство, энергичность.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Слабое звеном этого типа личности: неспособность переносить удары по эгоцентризму, разоблачение его вымыслов, а тем более их вы</w:t>
      </w:r>
      <w:r>
        <w:rPr>
          <w:color w:val="000000"/>
          <w:sz w:val="27"/>
          <w:szCs w:val="27"/>
        </w:rPr>
        <w:softHyphen/>
        <w:t xml:space="preserve">смеивание, что может привести к острым аффективным реакциям, включая изображение </w:t>
      </w:r>
      <w:proofErr w:type="spellStart"/>
      <w:r>
        <w:rPr>
          <w:color w:val="000000"/>
          <w:sz w:val="27"/>
          <w:szCs w:val="27"/>
        </w:rPr>
        <w:t>суицидпых</w:t>
      </w:r>
      <w:proofErr w:type="spellEnd"/>
      <w:r>
        <w:rPr>
          <w:color w:val="000000"/>
          <w:sz w:val="27"/>
          <w:szCs w:val="27"/>
        </w:rPr>
        <w:t xml:space="preserve"> попыток.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 силу особенностей своего характера демонстративные личности постоянно нуждается в многочисленных зрителях. Общаются, как правило, только с теми, кто явно или неявно выражает свое восхищение им.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Учеба для таких подростков часто лишь повод для общения, возможность проявить себя среди людей. В школу они ходят не учиться, а общаться, именно от этого они получает основное удовольствие. Чтобы привлечь внимание, им приходится не просто хорошо учиться, а учиться лучше всех, удивлять учителей своими способностями к разным предметам.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В перечень </w:t>
      </w:r>
      <w:proofErr w:type="spellStart"/>
      <w:r>
        <w:rPr>
          <w:color w:val="000000"/>
          <w:sz w:val="27"/>
          <w:szCs w:val="27"/>
        </w:rPr>
        <w:t>конфликтогенных</w:t>
      </w:r>
      <w:proofErr w:type="spellEnd"/>
      <w:r>
        <w:rPr>
          <w:color w:val="000000"/>
          <w:sz w:val="27"/>
          <w:szCs w:val="27"/>
        </w:rPr>
        <w:t xml:space="preserve"> ситуаций следует включить: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вольно или невольно задевающие самолюбие подростка;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 пусть даже некоторого равнодушия со стороны ок</w:t>
      </w:r>
      <w:r>
        <w:rPr>
          <w:color w:val="000000"/>
          <w:sz w:val="27"/>
          <w:szCs w:val="27"/>
        </w:rPr>
        <w:softHyphen/>
        <w:t>ружающих людей, а тем более сознательного игнорирования его личности;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 критики его достижений, таланта или способностей;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когда он вынужден оставаться в одиночестве или ог</w:t>
      </w:r>
      <w:r>
        <w:rPr>
          <w:color w:val="000000"/>
          <w:sz w:val="27"/>
          <w:szCs w:val="27"/>
        </w:rPr>
        <w:softHyphen/>
        <w:t>раничить круг своего общения, поклонников;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когда невозможно проявить себя в полной мере;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когда он попадает в нелепое или смешное положение;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когда нет ни одного яркого события и, главное, воз</w:t>
      </w:r>
      <w:r>
        <w:rPr>
          <w:color w:val="000000"/>
          <w:sz w:val="27"/>
          <w:szCs w:val="27"/>
        </w:rPr>
        <w:softHyphen/>
        <w:t>можности проявить свои способности;</w:t>
      </w:r>
    </w:p>
    <w:p w:rsidR="00171771" w:rsidRDefault="00171771" w:rsidP="00171771">
      <w:pPr>
        <w:pStyle w:val="a3"/>
        <w:numPr>
          <w:ilvl w:val="0"/>
          <w:numId w:val="4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ситуации, в которых приходится находиться в постоянном пси</w:t>
      </w:r>
      <w:r>
        <w:rPr>
          <w:color w:val="000000"/>
          <w:sz w:val="27"/>
          <w:szCs w:val="27"/>
        </w:rPr>
        <w:softHyphen/>
        <w:t>хическом или физическом напряжении.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Необходимо по</w:t>
      </w:r>
      <w:r>
        <w:rPr>
          <w:color w:val="000000"/>
          <w:sz w:val="27"/>
          <w:szCs w:val="27"/>
        </w:rPr>
        <w:softHyphen/>
        <w:t>степенно преодолеть стремление быть в центре внимания окружающих.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Важно выработать у подростка представление о «</w:t>
      </w:r>
      <w:proofErr w:type="spellStart"/>
      <w:r>
        <w:rPr>
          <w:color w:val="000000"/>
          <w:sz w:val="27"/>
          <w:szCs w:val="27"/>
        </w:rPr>
        <w:t>демонстративности</w:t>
      </w:r>
      <w:proofErr w:type="spellEnd"/>
      <w:r>
        <w:rPr>
          <w:color w:val="000000"/>
          <w:sz w:val="27"/>
          <w:szCs w:val="27"/>
        </w:rPr>
        <w:t xml:space="preserve">» своего поведения как доминирующей черте характера, а также умение распознавать ее у окружающих. С этой целью необходимо, используя </w:t>
      </w:r>
      <w:proofErr w:type="spellStart"/>
      <w:r>
        <w:rPr>
          <w:color w:val="000000"/>
          <w:sz w:val="27"/>
          <w:szCs w:val="27"/>
        </w:rPr>
        <w:t>недирективное</w:t>
      </w:r>
      <w:proofErr w:type="spellEnd"/>
      <w:r>
        <w:rPr>
          <w:color w:val="000000"/>
          <w:sz w:val="27"/>
          <w:szCs w:val="27"/>
        </w:rPr>
        <w:t xml:space="preserve"> взаимодействие, постепенно учить подростка осмысливать свои мотивы, искать пути более ра</w:t>
      </w:r>
      <w:r>
        <w:rPr>
          <w:color w:val="000000"/>
          <w:sz w:val="27"/>
          <w:szCs w:val="27"/>
        </w:rPr>
        <w:softHyphen/>
        <w:t xml:space="preserve">ционального удовлетворения своих желаний, приводить примеры приличном общении из жизни, </w:t>
      </w:r>
      <w:proofErr w:type="gramStart"/>
      <w:r>
        <w:rPr>
          <w:color w:val="000000"/>
          <w:sz w:val="27"/>
          <w:szCs w:val="27"/>
        </w:rPr>
        <w:t>литературный</w:t>
      </w:r>
      <w:proofErr w:type="gramEnd"/>
      <w:r>
        <w:rPr>
          <w:color w:val="000000"/>
          <w:sz w:val="27"/>
          <w:szCs w:val="27"/>
        </w:rPr>
        <w:t xml:space="preserve"> произведений, кинофильмов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Преодоление эгоцентризма является наиболее трудной задачей. В ходе бесед педагог необходимо пробуждать интерес ре</w:t>
      </w:r>
      <w:r>
        <w:rPr>
          <w:color w:val="000000"/>
          <w:sz w:val="27"/>
          <w:szCs w:val="27"/>
        </w:rPr>
        <w:softHyphen/>
        <w:t>бенка к своим товарищам, родным и близким, другим окружающим людям. Нужно поощрять его рассказы о других, их успехах и достижениях.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Учитывая повышенное самолюбие и эгоцентризм таких подрост</w:t>
      </w:r>
      <w:r>
        <w:rPr>
          <w:color w:val="000000"/>
          <w:sz w:val="27"/>
          <w:szCs w:val="27"/>
        </w:rPr>
        <w:softHyphen/>
        <w:t>ков, необходимо дать выход их эгоцентрическим устремлениям в социально полезной деятельности с учетом их действительных спо</w:t>
      </w:r>
      <w:r>
        <w:rPr>
          <w:color w:val="000000"/>
          <w:sz w:val="27"/>
          <w:szCs w:val="27"/>
        </w:rPr>
        <w:softHyphen/>
        <w:t>собностей (участие в проведении дискотек и т. п.).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В этой ситуации проявления чрезмерной </w:t>
      </w:r>
      <w:proofErr w:type="spellStart"/>
      <w:r>
        <w:rPr>
          <w:color w:val="000000"/>
          <w:sz w:val="27"/>
          <w:szCs w:val="27"/>
        </w:rPr>
        <w:t>демонстративности</w:t>
      </w:r>
      <w:proofErr w:type="spellEnd"/>
      <w:r>
        <w:rPr>
          <w:color w:val="000000"/>
          <w:sz w:val="27"/>
          <w:szCs w:val="27"/>
        </w:rPr>
        <w:t xml:space="preserve"> хорошо работает следующий прием:</w:t>
      </w:r>
    </w:p>
    <w:p w:rsidR="00171771" w:rsidRDefault="00171771" w:rsidP="00171771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вначале педагог идет навстречу потребности подростка в повышенном внимании: часто хвалит его, делает в его адрес разного рода нейтральные замечания, обращает к нему свой взгляд, подходит к нему, смотрит в тетрадь и т.д. В результате подросток сразу же начинает лучше себя вести, возрастает продуктивность его учебного труда.</w:t>
      </w:r>
    </w:p>
    <w:p w:rsidR="00171771" w:rsidRDefault="00171771" w:rsidP="00171771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 втором этапе, когда закрепились положительные результат первого этапа, учитель обращает внимание на подростка только тогда, когда его поведение и деятельность соответствуют ожиданиям педагога, подкрепляя тем самым положительные сдвиги в его поведении, стараясь игнорировать рецидивы </w:t>
      </w:r>
      <w:proofErr w:type="spellStart"/>
      <w:r>
        <w:rPr>
          <w:color w:val="000000"/>
          <w:sz w:val="27"/>
          <w:szCs w:val="27"/>
        </w:rPr>
        <w:t>демонстративности</w:t>
      </w:r>
      <w:proofErr w:type="spellEnd"/>
      <w:r>
        <w:rPr>
          <w:color w:val="000000"/>
          <w:sz w:val="27"/>
          <w:szCs w:val="27"/>
        </w:rPr>
        <w:t>.</w:t>
      </w:r>
    </w:p>
    <w:p w:rsidR="00171771" w:rsidRPr="00171771" w:rsidRDefault="00171771" w:rsidP="00171771">
      <w:pPr>
        <w:pStyle w:val="a3"/>
        <w:numPr>
          <w:ilvl w:val="0"/>
          <w:numId w:val="5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на третьем этапе, когда положительные тенденции в поведении демонстративного подростка окончательно закрепились, педагог переходит к прерывистой схеме подкрепления, - обращает на него внимание лишь в ответ на проявления положительного поведения, постепенно увеличивая при этом интервалы между отдельными подкреплениями. Постепенно демонстративное поведение угасает.</w:t>
      </w:r>
    </w:p>
    <w:p w:rsidR="00171771" w:rsidRDefault="00171771" w:rsidP="00171771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Взаимодействие с возбудимым типом личности следует начинать только в периоды спада аффективного напряжения. Беседовать следует обстоятельно и неторопливо. Давать полностью выговориться. Сначала проявить внимание к положительным качествам, затем осторожно касаться отрицательных, но не давать отрицательной оценки этих качеств. Просто показать, какой вред они могут ему принести и убеждать уходить от раздражающих ситуаций.</w:t>
      </w:r>
    </w:p>
    <w:p w:rsidR="00171771" w:rsidRDefault="00171771"/>
    <w:p w:rsidR="00171771" w:rsidRDefault="00171771"/>
    <w:sectPr w:rsidR="00171771" w:rsidSect="00132103">
      <w:pgSz w:w="11906" w:h="16838"/>
      <w:pgMar w:top="709" w:right="850" w:bottom="1134" w:left="1276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A4461"/>
    <w:multiLevelType w:val="multilevel"/>
    <w:tmpl w:val="F4142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B46EED"/>
    <w:multiLevelType w:val="multilevel"/>
    <w:tmpl w:val="8F924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46180"/>
    <w:multiLevelType w:val="multilevel"/>
    <w:tmpl w:val="6FF0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131708"/>
    <w:multiLevelType w:val="multilevel"/>
    <w:tmpl w:val="6CE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A83F93"/>
    <w:multiLevelType w:val="multilevel"/>
    <w:tmpl w:val="71623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4A"/>
    <w:rsid w:val="00104C92"/>
    <w:rsid w:val="00132103"/>
    <w:rsid w:val="00171771"/>
    <w:rsid w:val="001F371C"/>
    <w:rsid w:val="00304F4A"/>
    <w:rsid w:val="00DC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371C"/>
    <w:rPr>
      <w:b/>
      <w:bCs/>
    </w:rPr>
  </w:style>
  <w:style w:type="character" w:styleId="a5">
    <w:name w:val="Emphasis"/>
    <w:basedOn w:val="a0"/>
    <w:uiPriority w:val="20"/>
    <w:qFormat/>
    <w:rsid w:val="001F371C"/>
    <w:rPr>
      <w:i/>
      <w:iCs/>
    </w:rPr>
  </w:style>
  <w:style w:type="character" w:customStyle="1" w:styleId="apple-converted-space">
    <w:name w:val="apple-converted-space"/>
    <w:basedOn w:val="a0"/>
    <w:rsid w:val="001F371C"/>
  </w:style>
  <w:style w:type="character" w:styleId="a6">
    <w:name w:val="Hyperlink"/>
    <w:basedOn w:val="a0"/>
    <w:uiPriority w:val="99"/>
    <w:semiHidden/>
    <w:unhideWhenUsed/>
    <w:rsid w:val="001F371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7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3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371C"/>
    <w:rPr>
      <w:b/>
      <w:bCs/>
    </w:rPr>
  </w:style>
  <w:style w:type="character" w:styleId="a5">
    <w:name w:val="Emphasis"/>
    <w:basedOn w:val="a0"/>
    <w:uiPriority w:val="20"/>
    <w:qFormat/>
    <w:rsid w:val="001F371C"/>
    <w:rPr>
      <w:i/>
      <w:iCs/>
    </w:rPr>
  </w:style>
  <w:style w:type="character" w:customStyle="1" w:styleId="apple-converted-space">
    <w:name w:val="apple-converted-space"/>
    <w:basedOn w:val="a0"/>
    <w:rsid w:val="001F371C"/>
  </w:style>
  <w:style w:type="character" w:styleId="a6">
    <w:name w:val="Hyperlink"/>
    <w:basedOn w:val="a0"/>
    <w:uiPriority w:val="99"/>
    <w:semiHidden/>
    <w:unhideWhenUsed/>
    <w:rsid w:val="001F371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F3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37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akalaj-schoo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1035</Words>
  <Characters>5903</Characters>
  <Application>Microsoft Office Word</Application>
  <DocSecurity>0</DocSecurity>
  <Lines>49</Lines>
  <Paragraphs>13</Paragraphs>
  <ScaleCrop>false</ScaleCrop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6</cp:revision>
  <dcterms:created xsi:type="dcterms:W3CDTF">2017-01-31T09:56:00Z</dcterms:created>
  <dcterms:modified xsi:type="dcterms:W3CDTF">2017-01-31T10:05:00Z</dcterms:modified>
</cp:coreProperties>
</file>